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b/>
          <w:sz w:val="28"/>
        </w:rPr>
      </w:pPr>
      <w:r>
        <w:rPr>
          <w:b/>
          <w:sz w:val="28"/>
        </w:rPr>
        <w:t xml:space="preserve">МУНИЦИПАЛЬНОЕ ОБЩЕОБРАЗОВАТЕЛЬНОЕ БЮДЖЕТНОЕ УЧРЕЖДЕНИЕ СРЕДНЯЯ ОБЩЕОБРАЗОВАТЕЛЬНАЯ ШКОЛА №28 ИМЕНИ ГЕРОЯ РОССИИ СЕРГЕЯ НИКОЛАЕВИЧА БОГДАНЧЕНКО СТАНИЦЫ ВОЗНЕСЕНСКОЙ МУНИЦИПАЛЬНОГО ОБРАЗОВАНИЯ </w:t>
      </w:r>
      <w:r>
        <w:rPr>
          <w:b/>
          <w:sz w:val="28"/>
        </w:rPr>
        <w:tab/>
        <w:t xml:space="preserve">                    ЛАБИНСКИЙ РАЙОН</w:t>
      </w:r>
    </w:p>
    <w:p w:rsidR="00C119F3" w:rsidRDefault="00C119F3" w:rsidP="00C119F3">
      <w:pPr>
        <w:pStyle w:val="a4"/>
        <w:suppressAutoHyphens w:val="0"/>
        <w:ind w:left="432"/>
        <w:rPr>
          <w:b/>
          <w:sz w:val="28"/>
        </w:rPr>
      </w:pPr>
    </w:p>
    <w:p w:rsidR="00C119F3" w:rsidRDefault="00C119F3" w:rsidP="00C119F3">
      <w:pPr>
        <w:tabs>
          <w:tab w:val="num" w:pos="432"/>
        </w:tabs>
        <w:suppressAutoHyphens w:val="0"/>
        <w:ind w:left="142"/>
        <w:rPr>
          <w:b/>
          <w:sz w:val="32"/>
        </w:rPr>
      </w:pPr>
      <w:r>
        <w:rPr>
          <w:b/>
          <w:sz w:val="32"/>
        </w:rPr>
        <w:t xml:space="preserve">                                     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Р И К А З</w:t>
      </w:r>
    </w:p>
    <w:p w:rsidR="00C119F3" w:rsidRDefault="00C119F3" w:rsidP="00C119F3">
      <w:pPr>
        <w:tabs>
          <w:tab w:val="num" w:pos="432"/>
        </w:tabs>
        <w:suppressAutoHyphens w:val="0"/>
        <w:ind w:left="142"/>
        <w:rPr>
          <w:sz w:val="28"/>
          <w:u w:val="single"/>
        </w:rPr>
      </w:pPr>
      <w:r>
        <w:rPr>
          <w:sz w:val="28"/>
          <w:u w:val="single"/>
        </w:rPr>
        <w:t>от   22 мая 2025г.</w:t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</w:t>
      </w:r>
      <w:r>
        <w:rPr>
          <w:sz w:val="28"/>
          <w:u w:val="single"/>
        </w:rPr>
        <w:t>№  383</w:t>
      </w:r>
    </w:p>
    <w:p w:rsidR="00C119F3" w:rsidRDefault="00C119F3" w:rsidP="00C119F3">
      <w:pPr>
        <w:tabs>
          <w:tab w:val="num" w:pos="432"/>
        </w:tabs>
        <w:suppressAutoHyphens w:val="0"/>
        <w:ind w:left="142"/>
        <w:rPr>
          <w:sz w:val="22"/>
        </w:rPr>
      </w:pPr>
      <w:r>
        <w:t xml:space="preserve">                                                      ст</w:t>
      </w:r>
      <w:proofErr w:type="gramStart"/>
      <w:r>
        <w:t>.В</w:t>
      </w:r>
      <w:proofErr w:type="gramEnd"/>
      <w:r>
        <w:t>ознесенская</w:t>
      </w:r>
    </w:p>
    <w:p w:rsidR="00C119F3" w:rsidRDefault="00C119F3" w:rsidP="00C119F3">
      <w:pPr>
        <w:tabs>
          <w:tab w:val="num" w:pos="432"/>
        </w:tabs>
        <w:suppressAutoHyphens w:val="0"/>
        <w:ind w:left="142"/>
        <w:rPr>
          <w:sz w:val="28"/>
          <w:u w:val="single"/>
        </w:rPr>
      </w:pPr>
    </w:p>
    <w:p w:rsidR="00C119F3" w:rsidRDefault="00C119F3" w:rsidP="00C119F3">
      <w:pPr>
        <w:jc w:val="center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О зачислении учащихся в профильный лагерь дневного пребывания «Дружба»  на базе МОБУ СОШ № 28 им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ероя России </w:t>
      </w:r>
      <w:proofErr w:type="spellStart"/>
      <w:r>
        <w:rPr>
          <w:b/>
          <w:sz w:val="28"/>
          <w:szCs w:val="28"/>
        </w:rPr>
        <w:t>С.Н.Богданченко</w:t>
      </w:r>
      <w:proofErr w:type="spellEnd"/>
      <w:r>
        <w:rPr>
          <w:b/>
          <w:sz w:val="28"/>
          <w:szCs w:val="28"/>
        </w:rPr>
        <w:t xml:space="preserve"> ст.Вознесенской </w:t>
      </w:r>
      <w:proofErr w:type="spellStart"/>
      <w:r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в период летней оздоровительной кампании  2025 года</w:t>
      </w:r>
    </w:p>
    <w:p w:rsidR="00C119F3" w:rsidRDefault="00C119F3" w:rsidP="00C119F3">
      <w:pPr>
        <w:tabs>
          <w:tab w:val="num" w:pos="432"/>
        </w:tabs>
        <w:suppressAutoHyphens w:val="0"/>
        <w:ind w:left="142"/>
        <w:rPr>
          <w:sz w:val="22"/>
        </w:rPr>
      </w:pPr>
      <w:r>
        <w:t xml:space="preserve">                                            </w:t>
      </w:r>
    </w:p>
    <w:p w:rsidR="00C119F3" w:rsidRDefault="00C119F3" w:rsidP="00C119F3">
      <w:pPr>
        <w:pStyle w:val="a4"/>
        <w:suppressAutoHyphens w:val="0"/>
        <w:ind w:left="432"/>
      </w:pPr>
    </w:p>
    <w:p w:rsidR="00C119F3" w:rsidRDefault="00C119F3" w:rsidP="00C119F3">
      <w:pPr>
        <w:tabs>
          <w:tab w:val="num" w:pos="0"/>
        </w:tabs>
        <w:rPr>
          <w:sz w:val="28"/>
          <w:szCs w:val="28"/>
        </w:rPr>
      </w:pPr>
      <w:r>
        <w:rPr>
          <w:sz w:val="28"/>
        </w:rPr>
        <w:t xml:space="preserve">           </w:t>
      </w:r>
      <w:r>
        <w:rPr>
          <w:sz w:val="28"/>
          <w:szCs w:val="28"/>
        </w:rPr>
        <w:t xml:space="preserve">На основании   приказа управления образования администрации </w:t>
      </w:r>
    </w:p>
    <w:p w:rsidR="00C119F3" w:rsidRDefault="00C119F3" w:rsidP="00C119F3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  от  14.02.2025года  № 183   «Об организации работы профильных  лагерей дневного пребывания на базе   общеобразовательных организаций 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 в период летней оздоровительной  кампании 2025 года»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C119F3" w:rsidRDefault="00C119F3" w:rsidP="00C119F3">
      <w:pPr>
        <w:pStyle w:val="a4"/>
        <w:ind w:left="-142"/>
        <w:rPr>
          <w:sz w:val="28"/>
          <w:szCs w:val="28"/>
        </w:rPr>
      </w:pPr>
    </w:p>
    <w:p w:rsidR="00C119F3" w:rsidRDefault="00C119F3" w:rsidP="00C119F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1.Организовать работу профильного лагеря дневного пребывания </w:t>
      </w:r>
    </w:p>
    <w:p w:rsidR="00C119F3" w:rsidRDefault="00C119F3" w:rsidP="00C119F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«Дружба»  на базе МОБУ СОШ № 28 им. Героя России С.Н. </w:t>
      </w:r>
      <w:proofErr w:type="spellStart"/>
      <w:r>
        <w:rPr>
          <w:sz w:val="28"/>
          <w:szCs w:val="28"/>
        </w:rPr>
        <w:t>Богданченко</w:t>
      </w:r>
      <w:proofErr w:type="spellEnd"/>
      <w:r>
        <w:rPr>
          <w:sz w:val="28"/>
          <w:szCs w:val="28"/>
        </w:rPr>
        <w:t xml:space="preserve"> </w:t>
      </w:r>
    </w:p>
    <w:p w:rsidR="00C119F3" w:rsidRDefault="00C119F3" w:rsidP="00C119F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ознесенской в период летней оздоровительной кампании  со 02 июня по 25 июня 2025г. для учащихся в возрасте от 7 до 10 лет включительно в количестве 100 человек  в соответствии с действующим законодательством.</w:t>
      </w:r>
    </w:p>
    <w:p w:rsidR="00C119F3" w:rsidRDefault="00C119F3" w:rsidP="00C11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2.Зачислить в профильный лагерь дневного пребывания «Дружба» на базе МОБУ СОШ № 28 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ероя России </w:t>
      </w:r>
      <w:proofErr w:type="spellStart"/>
      <w:r>
        <w:rPr>
          <w:sz w:val="28"/>
          <w:szCs w:val="28"/>
        </w:rPr>
        <w:t>С.Н.Богданченко</w:t>
      </w:r>
      <w:proofErr w:type="spellEnd"/>
      <w:r>
        <w:rPr>
          <w:sz w:val="28"/>
          <w:szCs w:val="28"/>
        </w:rPr>
        <w:t xml:space="preserve"> ст.Вознесенской в период с со 02 июня 2025г.  по 25 июня 2025г. учащихся в возрасте от 7 до 10 лет включительно в количестве 100 человек.</w:t>
      </w:r>
    </w:p>
    <w:p w:rsidR="00C119F3" w:rsidRDefault="00C119F3" w:rsidP="00C11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 список учащихся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</w:p>
    <w:p w:rsidR="00C119F3" w:rsidRDefault="00C119F3" w:rsidP="00C11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4.Назначить начальником профильного лагеря дневного пребывания «Дружба» учителя начальных классов Шилову Валентину Владимировну.</w:t>
      </w: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Директора школы:                        </w:t>
      </w:r>
      <w:proofErr w:type="spellStart"/>
      <w:r>
        <w:rPr>
          <w:sz w:val="28"/>
          <w:szCs w:val="28"/>
        </w:rPr>
        <w:t>Н.В.Шматова</w:t>
      </w:r>
      <w:proofErr w:type="spellEnd"/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 от  22.05.2025г. №   383  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  <w:r>
        <w:rPr>
          <w:sz w:val="28"/>
          <w:szCs w:val="28"/>
        </w:rPr>
        <w:t>1.Шилова В.В. ___________ 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</w:p>
    <w:p w:rsidR="00C119F3" w:rsidRDefault="00C119F3" w:rsidP="00C119F3">
      <w:pPr>
        <w:tabs>
          <w:tab w:val="left" w:pos="1485"/>
          <w:tab w:val="left" w:pos="7185"/>
          <w:tab w:val="left" w:pos="8080"/>
          <w:tab w:val="left" w:pos="8539"/>
        </w:tabs>
        <w:rPr>
          <w:sz w:val="28"/>
          <w:szCs w:val="28"/>
        </w:rPr>
      </w:pPr>
    </w:p>
    <w:p w:rsidR="0021717E" w:rsidRDefault="0021717E"/>
    <w:sectPr w:rsidR="0021717E" w:rsidSect="00C119F3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19F3"/>
    <w:rsid w:val="0021717E"/>
    <w:rsid w:val="00C1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119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C1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Нина Михайловна</cp:lastModifiedBy>
  <cp:revision>2</cp:revision>
  <dcterms:created xsi:type="dcterms:W3CDTF">2025-05-22T07:08:00Z</dcterms:created>
  <dcterms:modified xsi:type="dcterms:W3CDTF">2025-05-22T07:10:00Z</dcterms:modified>
</cp:coreProperties>
</file>